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D79" w:rsidRDefault="00F125F7">
      <w:r>
        <w:rPr>
          <w:noProof/>
          <w:lang w:eastAsia="en-AU"/>
        </w:rPr>
        <w:drawing>
          <wp:anchor distT="0" distB="0" distL="114300" distR="114300" simplePos="0" relativeHeight="251659264" behindDoc="1" locked="0" layoutInCell="1" allowOverlap="1">
            <wp:simplePos x="0" y="0"/>
            <wp:positionH relativeFrom="margin">
              <wp:align>right</wp:align>
            </wp:positionH>
            <wp:positionV relativeFrom="paragraph">
              <wp:posOffset>57150</wp:posOffset>
            </wp:positionV>
            <wp:extent cx="9687580" cy="6527800"/>
            <wp:effectExtent l="0" t="0" r="8890" b="6350"/>
            <wp:wrapNone/>
            <wp:docPr id="1" name="Picture 1" descr="D:\Users\09183874\Pictures\Ma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9183874\Pictures\Map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7580" cy="652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12A" w:rsidRPr="00524525">
        <w:rPr>
          <w:rFonts w:ascii="Times New Roman" w:hAnsi="Times New Roman" w:cs="Times New Roman"/>
          <w:b/>
          <w:noProof/>
          <w:sz w:val="20"/>
          <w:szCs w:val="20"/>
          <w:lang w:eastAsia="en-AU"/>
        </w:rPr>
        <w:drawing>
          <wp:anchor distT="0" distB="0" distL="114300" distR="114300" simplePos="0" relativeHeight="251658240" behindDoc="0" locked="0" layoutInCell="0" allowOverlap="1" wp14:anchorId="09208A25" wp14:editId="406070A7">
            <wp:simplePos x="0" y="0"/>
            <wp:positionH relativeFrom="column">
              <wp:posOffset>4619549</wp:posOffset>
            </wp:positionH>
            <wp:positionV relativeFrom="paragraph">
              <wp:posOffset>3990441</wp:posOffset>
            </wp:positionV>
            <wp:extent cx="170686" cy="153619"/>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8445" cy="160602"/>
                    </a:xfrm>
                    <a:prstGeom prst="rect">
                      <a:avLst/>
                    </a:prstGeom>
                    <a:noFill/>
                  </pic:spPr>
                </pic:pic>
              </a:graphicData>
            </a:graphic>
            <wp14:sizeRelH relativeFrom="margin">
              <wp14:pctWidth>0</wp14:pctWidth>
            </wp14:sizeRelH>
            <wp14:sizeRelV relativeFrom="margin">
              <wp14:pctHeight>0</wp14:pctHeight>
            </wp14:sizeRelV>
          </wp:anchor>
        </w:drawing>
      </w:r>
    </w:p>
    <w:p w:rsidR="00087D79" w:rsidRDefault="00087D79">
      <w:pPr>
        <w:sectPr w:rsidR="00087D79" w:rsidSect="00143BCD">
          <w:headerReference w:type="default" r:id="rId9"/>
          <w:pgSz w:w="16838" w:h="11906" w:orient="landscape"/>
          <w:pgMar w:top="720" w:right="720" w:bottom="720" w:left="720" w:header="708" w:footer="708" w:gutter="0"/>
          <w:cols w:space="708"/>
          <w:docGrid w:linePitch="360"/>
        </w:sectPr>
      </w:pPr>
    </w:p>
    <w:p w:rsidR="00087D79" w:rsidRDefault="00087D79" w:rsidP="00087D79">
      <w:pPr>
        <w:ind w:left="34"/>
        <w:jc w:val="center"/>
        <w:rPr>
          <w:b/>
        </w:rPr>
      </w:pPr>
    </w:p>
    <w:p w:rsidR="00087D79" w:rsidRDefault="00087D79" w:rsidP="00087D79">
      <w:pPr>
        <w:ind w:hanging="426"/>
        <w:jc w:val="center"/>
        <w:rPr>
          <w:b/>
          <w:color w:val="000000"/>
        </w:rPr>
      </w:pPr>
    </w:p>
    <w:p w:rsidR="00F125F7" w:rsidRDefault="00433F18" w:rsidP="00433F18">
      <w:pPr>
        <w:ind w:hanging="426"/>
        <w:rPr>
          <w:rFonts w:ascii="Arial" w:hAnsi="Arial" w:cs="Arial"/>
          <w:b/>
          <w:color w:val="FF0000"/>
          <w:sz w:val="24"/>
          <w:szCs w:val="24"/>
        </w:rPr>
      </w:pPr>
      <w:r>
        <w:rPr>
          <w:rFonts w:ascii="Arial" w:hAnsi="Arial" w:cs="Arial"/>
          <w:b/>
          <w:color w:val="FF0000"/>
          <w:sz w:val="24"/>
          <w:szCs w:val="24"/>
        </w:rPr>
        <w:t xml:space="preserve">       </w:t>
      </w:r>
      <w:bookmarkStart w:id="0" w:name="_GoBack"/>
      <w:bookmarkEnd w:id="0"/>
    </w:p>
    <w:p w:rsidR="00087D79" w:rsidRPr="00433F18" w:rsidRDefault="00433F18" w:rsidP="00F125F7">
      <w:pPr>
        <w:rPr>
          <w:rFonts w:ascii="Arial" w:hAnsi="Arial" w:cs="Arial"/>
          <w:b/>
          <w:color w:val="FF0000"/>
          <w:sz w:val="24"/>
          <w:szCs w:val="24"/>
        </w:rPr>
      </w:pPr>
      <w:r w:rsidRPr="00433F18">
        <w:rPr>
          <w:rFonts w:ascii="Arial" w:hAnsi="Arial" w:cs="Arial"/>
          <w:b/>
          <w:color w:val="FF0000"/>
          <w:sz w:val="24"/>
          <w:szCs w:val="24"/>
        </w:rPr>
        <w:t xml:space="preserve">GLEN EIRA </w:t>
      </w:r>
      <w:r w:rsidR="00693092" w:rsidRPr="00433F18">
        <w:rPr>
          <w:rFonts w:ascii="Arial" w:hAnsi="Arial" w:cs="Arial"/>
          <w:b/>
          <w:color w:val="FF0000"/>
          <w:sz w:val="24"/>
          <w:szCs w:val="24"/>
        </w:rPr>
        <w:t>COLLEGE TRANSPORT</w:t>
      </w:r>
      <w:r w:rsidR="00087D79" w:rsidRPr="00433F18">
        <w:rPr>
          <w:rFonts w:ascii="Arial" w:hAnsi="Arial" w:cs="Arial"/>
          <w:b/>
          <w:color w:val="FF0000"/>
          <w:sz w:val="24"/>
          <w:szCs w:val="24"/>
        </w:rPr>
        <w:t xml:space="preserve"> ARRANGEMENTS</w:t>
      </w:r>
    </w:p>
    <w:p w:rsidR="00087D79" w:rsidRPr="0017466A" w:rsidRDefault="00087D79" w:rsidP="00087D79">
      <w:pPr>
        <w:ind w:left="34"/>
        <w:rPr>
          <w:rFonts w:ascii="Arial" w:hAnsi="Arial" w:cs="Arial"/>
          <w:b/>
        </w:rPr>
      </w:pPr>
    </w:p>
    <w:p w:rsidR="00087D79" w:rsidRDefault="00087D79" w:rsidP="00087D79">
      <w:pPr>
        <w:ind w:left="34"/>
        <w:rPr>
          <w:rFonts w:ascii="Arial" w:hAnsi="Arial" w:cs="Arial"/>
          <w:b/>
        </w:rPr>
      </w:pPr>
    </w:p>
    <w:p w:rsidR="00433F18" w:rsidRPr="0017466A" w:rsidRDefault="00433F18" w:rsidP="00087D79">
      <w:pPr>
        <w:ind w:left="34"/>
        <w:rPr>
          <w:rFonts w:ascii="Arial" w:hAnsi="Arial" w:cs="Arial"/>
          <w:b/>
        </w:rPr>
      </w:pPr>
    </w:p>
    <w:p w:rsidR="00087D79" w:rsidRPr="0017466A" w:rsidRDefault="00087D79" w:rsidP="00087D79">
      <w:pPr>
        <w:ind w:left="34"/>
        <w:jc w:val="both"/>
        <w:rPr>
          <w:rFonts w:ascii="Arial" w:hAnsi="Arial" w:cs="Arial"/>
        </w:rPr>
      </w:pPr>
      <w:r w:rsidRPr="0017466A">
        <w:rPr>
          <w:rFonts w:ascii="Arial" w:hAnsi="Arial" w:cs="Arial"/>
        </w:rPr>
        <w:t>Glen Eira College is well served by public transport.  The college is close to Caulfield and Glenhuntly railway stations and the Glenhuntly Road tram.  Buses pass at the front of the College and provide connections to numerous other modes of transport.  Student who ride their bicycles are able to leave them in the bike shed during the school day, although it is essential that students provide a strong padlock and chain to secure their bicycles.</w:t>
      </w:r>
    </w:p>
    <w:p w:rsidR="00087D79" w:rsidRPr="0017466A" w:rsidRDefault="00087D79" w:rsidP="00087D79">
      <w:pPr>
        <w:ind w:left="34"/>
        <w:rPr>
          <w:rFonts w:ascii="Arial" w:hAnsi="Arial" w:cs="Arial"/>
        </w:rPr>
      </w:pPr>
    </w:p>
    <w:p w:rsidR="00087D79" w:rsidRPr="0017466A" w:rsidRDefault="00087D79" w:rsidP="00087D79">
      <w:pPr>
        <w:ind w:left="34"/>
        <w:rPr>
          <w:rFonts w:ascii="Arial" w:hAnsi="Arial" w:cs="Arial"/>
        </w:rPr>
      </w:pPr>
      <w:r w:rsidRPr="0017466A">
        <w:rPr>
          <w:rFonts w:ascii="Arial" w:hAnsi="Arial" w:cs="Arial"/>
        </w:rPr>
        <w:t>Students who travel by car may be dropped off in Glenhuntly Park off Neerim Road.  This is a short walk to the main gates.</w:t>
      </w:r>
    </w:p>
    <w:p w:rsidR="00087D79" w:rsidRPr="0017466A" w:rsidRDefault="00087D79" w:rsidP="00087D79">
      <w:pPr>
        <w:ind w:left="34"/>
        <w:rPr>
          <w:rFonts w:ascii="Arial" w:hAnsi="Arial" w:cs="Arial"/>
        </w:rPr>
      </w:pPr>
    </w:p>
    <w:p w:rsidR="00087D79" w:rsidRPr="0017466A" w:rsidRDefault="00087D79" w:rsidP="00087D79">
      <w:pPr>
        <w:ind w:left="34"/>
        <w:rPr>
          <w:rFonts w:ascii="Arial" w:hAnsi="Arial" w:cs="Arial"/>
        </w:rPr>
      </w:pPr>
      <w:r w:rsidRPr="0017466A">
        <w:rPr>
          <w:rFonts w:ascii="Arial" w:hAnsi="Arial" w:cs="Arial"/>
        </w:rPr>
        <w:t>A detailed map of the Glen Eira area and transport routes is included.</w:t>
      </w:r>
    </w:p>
    <w:p w:rsidR="00087D79" w:rsidRPr="0017466A" w:rsidRDefault="00087D79" w:rsidP="00087D79">
      <w:pPr>
        <w:ind w:left="34"/>
        <w:rPr>
          <w:rFonts w:ascii="Arial" w:hAnsi="Arial" w:cs="Arial"/>
        </w:rPr>
      </w:pPr>
    </w:p>
    <w:p w:rsidR="00087D79" w:rsidRPr="0017466A" w:rsidRDefault="00087D79" w:rsidP="00087D79">
      <w:pPr>
        <w:ind w:left="34"/>
        <w:rPr>
          <w:rFonts w:ascii="Arial" w:hAnsi="Arial" w:cs="Arial"/>
        </w:rPr>
      </w:pPr>
    </w:p>
    <w:tbl>
      <w:tblPr>
        <w:tblW w:w="9855" w:type="dxa"/>
        <w:tblInd w:w="34" w:type="dxa"/>
        <w:tblLook w:val="04A0" w:firstRow="1" w:lastRow="0" w:firstColumn="1" w:lastColumn="0" w:noHBand="0" w:noVBand="1"/>
      </w:tblPr>
      <w:tblGrid>
        <w:gridCol w:w="2126"/>
        <w:gridCol w:w="7729"/>
      </w:tblGrid>
      <w:tr w:rsidR="00087D79" w:rsidRPr="0017466A" w:rsidTr="00A63CE7">
        <w:tc>
          <w:tcPr>
            <w:tcW w:w="2126" w:type="dxa"/>
          </w:tcPr>
          <w:p w:rsidR="00087D79" w:rsidRPr="0017466A" w:rsidRDefault="00087D79" w:rsidP="00A63CE7">
            <w:pPr>
              <w:spacing w:before="120" w:after="240"/>
              <w:rPr>
                <w:rFonts w:ascii="Arial" w:hAnsi="Arial" w:cs="Arial"/>
                <w:b/>
                <w:i/>
              </w:rPr>
            </w:pPr>
            <w:r w:rsidRPr="0017466A">
              <w:rPr>
                <w:rFonts w:ascii="Arial" w:hAnsi="Arial" w:cs="Arial"/>
                <w:b/>
                <w:i/>
              </w:rPr>
              <w:t>Bus Route 623</w:t>
            </w:r>
          </w:p>
        </w:tc>
        <w:tc>
          <w:tcPr>
            <w:tcW w:w="7729" w:type="dxa"/>
          </w:tcPr>
          <w:p w:rsidR="00087D79" w:rsidRPr="0017466A" w:rsidRDefault="00087D79" w:rsidP="00A63CE7">
            <w:pPr>
              <w:spacing w:before="120" w:after="240"/>
              <w:rPr>
                <w:rFonts w:ascii="Arial" w:hAnsi="Arial" w:cs="Arial"/>
                <w:i/>
              </w:rPr>
            </w:pPr>
            <w:r w:rsidRPr="0017466A">
              <w:rPr>
                <w:rFonts w:ascii="Arial" w:hAnsi="Arial" w:cs="Arial"/>
                <w:i/>
              </w:rPr>
              <w:t>St Kilda to Glen Waverley via Glen</w:t>
            </w:r>
            <w:r w:rsidR="008B1AAB">
              <w:rPr>
                <w:rFonts w:ascii="Arial" w:hAnsi="Arial" w:cs="Arial"/>
                <w:i/>
              </w:rPr>
              <w:t xml:space="preserve"> Eira Road.  Stops outside the C</w:t>
            </w:r>
            <w:r w:rsidRPr="0017466A">
              <w:rPr>
                <w:rFonts w:ascii="Arial" w:hAnsi="Arial" w:cs="Arial"/>
                <w:i/>
              </w:rPr>
              <w:t>ollege.</w:t>
            </w:r>
          </w:p>
        </w:tc>
      </w:tr>
      <w:tr w:rsidR="00087D79" w:rsidRPr="0017466A" w:rsidTr="00A63CE7">
        <w:tc>
          <w:tcPr>
            <w:tcW w:w="2126" w:type="dxa"/>
          </w:tcPr>
          <w:p w:rsidR="00087D79" w:rsidRPr="0017466A" w:rsidRDefault="00087D79" w:rsidP="00A63CE7">
            <w:pPr>
              <w:spacing w:before="120" w:after="240"/>
              <w:rPr>
                <w:rFonts w:ascii="Arial" w:hAnsi="Arial" w:cs="Arial"/>
                <w:b/>
                <w:i/>
              </w:rPr>
            </w:pPr>
            <w:r w:rsidRPr="0017466A">
              <w:rPr>
                <w:rFonts w:ascii="Arial" w:hAnsi="Arial" w:cs="Arial"/>
                <w:b/>
                <w:i/>
              </w:rPr>
              <w:t>Bus Route 624</w:t>
            </w:r>
          </w:p>
        </w:tc>
        <w:tc>
          <w:tcPr>
            <w:tcW w:w="7729" w:type="dxa"/>
          </w:tcPr>
          <w:p w:rsidR="00087D79" w:rsidRPr="0017466A" w:rsidRDefault="00087D79" w:rsidP="00A63CE7">
            <w:pPr>
              <w:spacing w:before="120" w:after="240"/>
              <w:rPr>
                <w:rFonts w:ascii="Arial" w:hAnsi="Arial" w:cs="Arial"/>
                <w:i/>
              </w:rPr>
            </w:pPr>
            <w:r w:rsidRPr="0017466A">
              <w:rPr>
                <w:rFonts w:ascii="Arial" w:hAnsi="Arial" w:cs="Arial"/>
                <w:i/>
              </w:rPr>
              <w:t>Kew to Oakleigh via Tooronga Road, Caulfield Station, Booran Road, Neerim Road, Poath Road, Chadstone.  Stops o</w:t>
            </w:r>
            <w:r w:rsidR="008B1AAB">
              <w:rPr>
                <w:rFonts w:ascii="Arial" w:hAnsi="Arial" w:cs="Arial"/>
                <w:i/>
              </w:rPr>
              <w:t>utside the C</w:t>
            </w:r>
            <w:r w:rsidRPr="0017466A">
              <w:rPr>
                <w:rFonts w:ascii="Arial" w:hAnsi="Arial" w:cs="Arial"/>
                <w:i/>
              </w:rPr>
              <w:t>ollege.</w:t>
            </w:r>
          </w:p>
        </w:tc>
      </w:tr>
      <w:tr w:rsidR="00087D79" w:rsidRPr="0017466A" w:rsidTr="00A63CE7">
        <w:tc>
          <w:tcPr>
            <w:tcW w:w="2126" w:type="dxa"/>
          </w:tcPr>
          <w:p w:rsidR="00087D79" w:rsidRPr="0017466A" w:rsidRDefault="00087D79" w:rsidP="00A63CE7">
            <w:pPr>
              <w:spacing w:before="120" w:after="240"/>
              <w:rPr>
                <w:rFonts w:ascii="Arial" w:hAnsi="Arial" w:cs="Arial"/>
                <w:b/>
                <w:i/>
              </w:rPr>
            </w:pPr>
            <w:r w:rsidRPr="0017466A">
              <w:rPr>
                <w:rFonts w:ascii="Arial" w:hAnsi="Arial" w:cs="Arial"/>
                <w:b/>
                <w:i/>
              </w:rPr>
              <w:t>Tram 67</w:t>
            </w:r>
          </w:p>
        </w:tc>
        <w:tc>
          <w:tcPr>
            <w:tcW w:w="7729" w:type="dxa"/>
          </w:tcPr>
          <w:p w:rsidR="00087D79" w:rsidRPr="0017466A" w:rsidRDefault="00693092" w:rsidP="00A63CE7">
            <w:pPr>
              <w:spacing w:before="120" w:after="240"/>
              <w:rPr>
                <w:rFonts w:ascii="Arial" w:hAnsi="Arial" w:cs="Arial"/>
                <w:i/>
              </w:rPr>
            </w:pPr>
            <w:r>
              <w:rPr>
                <w:rFonts w:ascii="Arial" w:hAnsi="Arial" w:cs="Arial"/>
                <w:i/>
              </w:rPr>
              <w:t>Is only 5 minutes from the C</w:t>
            </w:r>
            <w:r w:rsidR="00087D79" w:rsidRPr="0017466A">
              <w:rPr>
                <w:rFonts w:ascii="Arial" w:hAnsi="Arial" w:cs="Arial"/>
                <w:i/>
              </w:rPr>
              <w:t>ollege.  It connects with Chapel Street trams 78 &amp; 79 and with transport in Carnegie area and further east.</w:t>
            </w:r>
          </w:p>
        </w:tc>
      </w:tr>
      <w:tr w:rsidR="00087D79" w:rsidRPr="0017466A" w:rsidTr="00A63CE7">
        <w:tc>
          <w:tcPr>
            <w:tcW w:w="9855" w:type="dxa"/>
            <w:gridSpan w:val="2"/>
          </w:tcPr>
          <w:p w:rsidR="00087D79" w:rsidRDefault="00087D79" w:rsidP="00A63CE7">
            <w:pPr>
              <w:spacing w:before="120" w:after="240"/>
              <w:rPr>
                <w:rFonts w:ascii="Arial" w:hAnsi="Arial" w:cs="Arial"/>
                <w:i/>
              </w:rPr>
            </w:pPr>
            <w:r>
              <w:rPr>
                <w:rFonts w:ascii="Arial" w:hAnsi="Arial" w:cs="Arial"/>
                <w:i/>
              </w:rPr>
              <w:t>Students in the Prahran area can catch a train from Prahran or Windsor stations (Sandringham Line) and alight at Elsternwick station.  They then catch the 67 tram as above.</w:t>
            </w:r>
          </w:p>
          <w:p w:rsidR="00087D79" w:rsidRPr="0017466A" w:rsidRDefault="00087D79" w:rsidP="00A63CE7">
            <w:pPr>
              <w:spacing w:before="120" w:after="240"/>
              <w:rPr>
                <w:rFonts w:ascii="Arial" w:hAnsi="Arial" w:cs="Arial"/>
                <w:i/>
              </w:rPr>
            </w:pPr>
            <w:r>
              <w:rPr>
                <w:rFonts w:ascii="Arial" w:hAnsi="Arial" w:cs="Arial"/>
                <w:i/>
              </w:rPr>
              <w:t xml:space="preserve">Bus Route 623 and Tram 67 connect with the Bus Route 220 (Orrong Road), Bus Route 216 (Hotham Street/Williams Road) and Bus Route 605 (Kooyong Road). </w:t>
            </w:r>
          </w:p>
        </w:tc>
      </w:tr>
      <w:tr w:rsidR="00087D79" w:rsidRPr="0017466A" w:rsidTr="00A63CE7">
        <w:tc>
          <w:tcPr>
            <w:tcW w:w="2126" w:type="dxa"/>
          </w:tcPr>
          <w:p w:rsidR="00087D79" w:rsidRPr="0017466A" w:rsidRDefault="00087D79" w:rsidP="00A63CE7">
            <w:pPr>
              <w:spacing w:before="120" w:after="240"/>
              <w:rPr>
                <w:rFonts w:ascii="Arial" w:hAnsi="Arial" w:cs="Arial"/>
                <w:b/>
                <w:i/>
              </w:rPr>
            </w:pPr>
            <w:r w:rsidRPr="0017466A">
              <w:rPr>
                <w:rFonts w:ascii="Arial" w:hAnsi="Arial" w:cs="Arial"/>
                <w:b/>
                <w:i/>
              </w:rPr>
              <w:t>Glenhuntly Railway station</w:t>
            </w:r>
          </w:p>
        </w:tc>
        <w:tc>
          <w:tcPr>
            <w:tcW w:w="7729" w:type="dxa"/>
          </w:tcPr>
          <w:p w:rsidR="00087D79" w:rsidRPr="0017466A" w:rsidRDefault="00087D79" w:rsidP="00A63CE7">
            <w:pPr>
              <w:spacing w:before="120" w:after="240"/>
              <w:rPr>
                <w:rFonts w:ascii="Arial" w:hAnsi="Arial" w:cs="Arial"/>
                <w:i/>
              </w:rPr>
            </w:pPr>
            <w:r w:rsidRPr="0017466A">
              <w:rPr>
                <w:rFonts w:ascii="Arial" w:hAnsi="Arial" w:cs="Arial"/>
                <w:i/>
              </w:rPr>
              <w:t>The stati</w:t>
            </w:r>
            <w:r w:rsidR="008B1AAB">
              <w:rPr>
                <w:rFonts w:ascii="Arial" w:hAnsi="Arial" w:cs="Arial"/>
                <w:i/>
              </w:rPr>
              <w:t>on is a ten minute walk to the C</w:t>
            </w:r>
            <w:r w:rsidRPr="0017466A">
              <w:rPr>
                <w:rFonts w:ascii="Arial" w:hAnsi="Arial" w:cs="Arial"/>
                <w:i/>
              </w:rPr>
              <w:t>ollege</w:t>
            </w:r>
          </w:p>
        </w:tc>
      </w:tr>
      <w:tr w:rsidR="00087D79" w:rsidRPr="0017466A" w:rsidTr="00A63CE7">
        <w:tc>
          <w:tcPr>
            <w:tcW w:w="2126" w:type="dxa"/>
          </w:tcPr>
          <w:p w:rsidR="00087D79" w:rsidRPr="0017466A" w:rsidRDefault="00087D79" w:rsidP="00A63CE7">
            <w:pPr>
              <w:spacing w:before="120" w:after="240"/>
              <w:rPr>
                <w:rFonts w:ascii="Arial" w:hAnsi="Arial" w:cs="Arial"/>
                <w:b/>
                <w:i/>
              </w:rPr>
            </w:pPr>
            <w:r>
              <w:rPr>
                <w:rFonts w:ascii="Arial" w:hAnsi="Arial" w:cs="Arial"/>
                <w:b/>
                <w:i/>
              </w:rPr>
              <w:t>Caulfield Railway station</w:t>
            </w:r>
          </w:p>
        </w:tc>
        <w:tc>
          <w:tcPr>
            <w:tcW w:w="7729" w:type="dxa"/>
          </w:tcPr>
          <w:p w:rsidR="00087D79" w:rsidRPr="0017466A" w:rsidRDefault="00087D79" w:rsidP="00A63CE7">
            <w:pPr>
              <w:spacing w:before="120" w:after="240"/>
              <w:rPr>
                <w:rFonts w:ascii="Arial" w:hAnsi="Arial" w:cs="Arial"/>
                <w:i/>
              </w:rPr>
            </w:pPr>
            <w:r>
              <w:rPr>
                <w:rFonts w:ascii="Arial" w:hAnsi="Arial" w:cs="Arial"/>
                <w:i/>
              </w:rPr>
              <w:t xml:space="preserve">The station </w:t>
            </w:r>
            <w:r w:rsidR="008B1AAB">
              <w:rPr>
                <w:rFonts w:ascii="Arial" w:hAnsi="Arial" w:cs="Arial"/>
                <w:i/>
              </w:rPr>
              <w:t>is a twenty minute walk to the C</w:t>
            </w:r>
            <w:r>
              <w:rPr>
                <w:rFonts w:ascii="Arial" w:hAnsi="Arial" w:cs="Arial"/>
                <w:i/>
              </w:rPr>
              <w:t>ollege.</w:t>
            </w:r>
          </w:p>
        </w:tc>
      </w:tr>
    </w:tbl>
    <w:p w:rsidR="0063212A" w:rsidRDefault="0063212A"/>
    <w:sectPr w:rsidR="0063212A" w:rsidSect="00087D7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12A" w:rsidRDefault="0063212A" w:rsidP="0063212A">
      <w:r>
        <w:separator/>
      </w:r>
    </w:p>
  </w:endnote>
  <w:endnote w:type="continuationSeparator" w:id="0">
    <w:p w:rsidR="0063212A" w:rsidRDefault="0063212A" w:rsidP="0063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12A" w:rsidRDefault="0063212A" w:rsidP="0063212A">
      <w:r>
        <w:separator/>
      </w:r>
    </w:p>
  </w:footnote>
  <w:footnote w:type="continuationSeparator" w:id="0">
    <w:p w:rsidR="0063212A" w:rsidRDefault="0063212A" w:rsidP="0063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F18" w:rsidRDefault="00433F18" w:rsidP="008B1AAB">
    <w:pPr>
      <w:pStyle w:val="Header"/>
      <w:tabs>
        <w:tab w:val="clear" w:pos="4513"/>
        <w:tab w:val="clear" w:pos="9026"/>
        <w:tab w:val="center" w:pos="5233"/>
      </w:tabs>
    </w:pPr>
    <w:r>
      <w:rPr>
        <w:b/>
        <w:noProof/>
        <w:lang w:eastAsia="en-AU"/>
      </w:rPr>
      <w:drawing>
        <wp:anchor distT="0" distB="0" distL="114300" distR="114300" simplePos="0" relativeHeight="251657216" behindDoc="1" locked="0" layoutInCell="0" allowOverlap="1" wp14:anchorId="4B0D3F13" wp14:editId="5639A1CE">
          <wp:simplePos x="0" y="0"/>
          <wp:positionH relativeFrom="margin">
            <wp:align>center</wp:align>
          </wp:positionH>
          <wp:positionV relativeFrom="paragraph">
            <wp:posOffset>-306705</wp:posOffset>
          </wp:positionV>
          <wp:extent cx="504000"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F18" w:rsidRDefault="00433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CD"/>
    <w:rsid w:val="00087D79"/>
    <w:rsid w:val="000A1E14"/>
    <w:rsid w:val="001378A1"/>
    <w:rsid w:val="00143BCD"/>
    <w:rsid w:val="001A77D2"/>
    <w:rsid w:val="001B2165"/>
    <w:rsid w:val="001C2707"/>
    <w:rsid w:val="00206FA7"/>
    <w:rsid w:val="003B1F26"/>
    <w:rsid w:val="00433F18"/>
    <w:rsid w:val="004D2A30"/>
    <w:rsid w:val="0063212A"/>
    <w:rsid w:val="00693092"/>
    <w:rsid w:val="006F0B0B"/>
    <w:rsid w:val="00856A1E"/>
    <w:rsid w:val="008841C3"/>
    <w:rsid w:val="008B1AAB"/>
    <w:rsid w:val="00B50C21"/>
    <w:rsid w:val="00BA4870"/>
    <w:rsid w:val="00DD24EB"/>
    <w:rsid w:val="00F12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55C60"/>
  <w15:docId w15:val="{E7CEEFAC-C1C1-48B0-AACC-A815204D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BCD"/>
    <w:rPr>
      <w:rFonts w:ascii="Tahoma" w:hAnsi="Tahoma" w:cs="Tahoma"/>
      <w:sz w:val="16"/>
      <w:szCs w:val="16"/>
    </w:rPr>
  </w:style>
  <w:style w:type="character" w:customStyle="1" w:styleId="BalloonTextChar">
    <w:name w:val="Balloon Text Char"/>
    <w:basedOn w:val="DefaultParagraphFont"/>
    <w:link w:val="BalloonText"/>
    <w:uiPriority w:val="99"/>
    <w:semiHidden/>
    <w:rsid w:val="00143BCD"/>
    <w:rPr>
      <w:rFonts w:ascii="Tahoma" w:hAnsi="Tahoma" w:cs="Tahoma"/>
      <w:sz w:val="16"/>
      <w:szCs w:val="16"/>
    </w:rPr>
  </w:style>
  <w:style w:type="paragraph" w:styleId="Header">
    <w:name w:val="header"/>
    <w:basedOn w:val="Normal"/>
    <w:link w:val="HeaderChar"/>
    <w:uiPriority w:val="99"/>
    <w:unhideWhenUsed/>
    <w:rsid w:val="0063212A"/>
    <w:pPr>
      <w:tabs>
        <w:tab w:val="center" w:pos="4513"/>
        <w:tab w:val="right" w:pos="9026"/>
      </w:tabs>
    </w:pPr>
  </w:style>
  <w:style w:type="character" w:customStyle="1" w:styleId="HeaderChar">
    <w:name w:val="Header Char"/>
    <w:basedOn w:val="DefaultParagraphFont"/>
    <w:link w:val="Header"/>
    <w:uiPriority w:val="99"/>
    <w:rsid w:val="0063212A"/>
  </w:style>
  <w:style w:type="paragraph" w:styleId="Footer">
    <w:name w:val="footer"/>
    <w:basedOn w:val="Normal"/>
    <w:link w:val="FooterChar"/>
    <w:uiPriority w:val="99"/>
    <w:unhideWhenUsed/>
    <w:rsid w:val="0063212A"/>
    <w:pPr>
      <w:tabs>
        <w:tab w:val="center" w:pos="4513"/>
        <w:tab w:val="right" w:pos="9026"/>
      </w:tabs>
    </w:pPr>
  </w:style>
  <w:style w:type="character" w:customStyle="1" w:styleId="FooterChar">
    <w:name w:val="Footer Char"/>
    <w:basedOn w:val="DefaultParagraphFont"/>
    <w:link w:val="Footer"/>
    <w:uiPriority w:val="99"/>
    <w:rsid w:val="00632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AC5F9-4E19-4210-A650-D85D1B67E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Penelope A</dc:creator>
  <cp:lastModifiedBy>Tsiakos, Tanya L</cp:lastModifiedBy>
  <cp:revision>3</cp:revision>
  <cp:lastPrinted>2019-02-26T23:10:00Z</cp:lastPrinted>
  <dcterms:created xsi:type="dcterms:W3CDTF">2019-02-26T23:10:00Z</dcterms:created>
  <dcterms:modified xsi:type="dcterms:W3CDTF">2019-02-26T23:12:00Z</dcterms:modified>
</cp:coreProperties>
</file>